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E5534" w:rsidRPr="000E5534" w:rsidRDefault="000E5534" w:rsidP="000E5534">
      <w:pPr>
        <w:spacing w:beforeLines="1" w:afterLines="1"/>
        <w:outlineLvl w:val="0"/>
        <w:rPr>
          <w:rFonts w:ascii="Times" w:hAnsi="Times"/>
          <w:b/>
          <w:kern w:val="36"/>
          <w:sz w:val="48"/>
          <w:szCs w:val="20"/>
        </w:rPr>
      </w:pPr>
      <w:hyperlink r:id="rId4" w:history="1">
        <w:r w:rsidRPr="000E5534">
          <w:rPr>
            <w:rFonts w:ascii="Times" w:hAnsi="Times"/>
            <w:b/>
            <w:color w:val="0000FF"/>
            <w:kern w:val="36"/>
            <w:sz w:val="48"/>
            <w:szCs w:val="20"/>
            <w:u w:val="single"/>
          </w:rPr>
          <w:t>Flo King - Threaded Adapter</w:t>
        </w:r>
      </w:hyperlink>
      <w:r w:rsidRPr="000E5534">
        <w:rPr>
          <w:rFonts w:ascii="Times" w:hAnsi="Times"/>
          <w:b/>
          <w:kern w:val="36"/>
          <w:sz w:val="48"/>
          <w:szCs w:val="20"/>
        </w:rPr>
        <w:t xml:space="preserve"> </w:t>
      </w:r>
    </w:p>
    <w:p w:rsidR="000E5534" w:rsidRPr="000E5534" w:rsidRDefault="000E5534" w:rsidP="000E5534">
      <w:pPr>
        <w:spacing w:beforeLines="1" w:afterLines="1"/>
        <w:outlineLvl w:val="2"/>
        <w:rPr>
          <w:rFonts w:ascii="Times" w:hAnsi="Times"/>
          <w:b/>
          <w:sz w:val="27"/>
          <w:szCs w:val="20"/>
        </w:rPr>
      </w:pPr>
      <w:r w:rsidRPr="000E5534">
        <w:rPr>
          <w:rFonts w:ascii="Times" w:hAnsi="Times"/>
          <w:b/>
          <w:sz w:val="27"/>
          <w:szCs w:val="20"/>
        </w:rPr>
        <w:t>Features &amp; Specifications:</w:t>
      </w:r>
    </w:p>
    <w:p w:rsidR="000E5534" w:rsidRPr="000E5534" w:rsidRDefault="000E5534" w:rsidP="000E5534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E5534">
        <w:rPr>
          <w:rFonts w:ascii="Times" w:hAnsi="Times" w:cs="Times New Roman"/>
          <w:sz w:val="20"/>
          <w:szCs w:val="20"/>
        </w:rPr>
        <w:t>This Flo King threaded adapter can be used for high temperature applications. It easily adapts to the Flo King 650, 1200, 2500, 3000 and 5000 pumps for several operations.</w:t>
      </w:r>
    </w:p>
    <w:p w:rsidR="000E5534" w:rsidRPr="000E5534" w:rsidRDefault="000E5534" w:rsidP="000E5534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E5534">
        <w:rPr>
          <w:rFonts w:ascii="Times" w:hAnsi="Times" w:cs="Times New Roman"/>
          <w:sz w:val="20"/>
          <w:szCs w:val="20"/>
        </w:rPr>
        <w:t>It has a 1-1/4" female thread and simply slips into the pump impeller housing, where filter screws hold it securely.</w:t>
      </w:r>
    </w:p>
    <w:p w:rsidR="00265F82" w:rsidRDefault="000E5534"/>
    <w:sectPr w:rsidR="00265F82" w:rsidSect="0024203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E5534"/>
    <w:rsid w:val="000E553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82"/>
  </w:style>
  <w:style w:type="paragraph" w:styleId="Heading1">
    <w:name w:val="heading 1"/>
    <w:basedOn w:val="Normal"/>
    <w:link w:val="Heading1Char"/>
    <w:uiPriority w:val="9"/>
    <w:rsid w:val="000E5534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3">
    <w:name w:val="heading 3"/>
    <w:basedOn w:val="Normal"/>
    <w:link w:val="Heading3Char"/>
    <w:uiPriority w:val="9"/>
    <w:rsid w:val="000E5534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534"/>
    <w:rPr>
      <w:rFonts w:ascii="Times" w:hAnsi="Times"/>
      <w:b/>
      <w:kern w:val="36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E5534"/>
    <w:rPr>
      <w:rFonts w:ascii="Times" w:hAnsi="Times"/>
      <w:b/>
      <w:sz w:val="27"/>
      <w:szCs w:val="20"/>
    </w:rPr>
  </w:style>
  <w:style w:type="character" w:styleId="Hyperlink">
    <w:name w:val="Hyperlink"/>
    <w:basedOn w:val="DefaultParagraphFont"/>
    <w:uiPriority w:val="99"/>
    <w:rsid w:val="000E5534"/>
    <w:rPr>
      <w:color w:val="0000FF"/>
      <w:u w:val="single"/>
    </w:rPr>
  </w:style>
  <w:style w:type="paragraph" w:styleId="NormalWeb">
    <w:name w:val="Normal (Web)"/>
    <w:basedOn w:val="Normal"/>
    <w:uiPriority w:val="99"/>
    <w:rsid w:val="000E5534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maltzsales.com/online-catalog/filter-expert/accessories/item/threaded-adapter.html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Arena</dc:creator>
  <cp:keywords/>
  <cp:lastModifiedBy>Dan Arena</cp:lastModifiedBy>
  <cp:revision>1</cp:revision>
  <dcterms:created xsi:type="dcterms:W3CDTF">2017-08-03T15:53:00Z</dcterms:created>
  <dcterms:modified xsi:type="dcterms:W3CDTF">2017-08-03T15:53:00Z</dcterms:modified>
</cp:coreProperties>
</file>